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start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bookmarkStart w:id="0" w:name="docs-internal-guid-acae05d4-7fff-b3b9-7d"/>
      <w:bookmarkEnd w:id="0"/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AVELIA_vest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Zuzanna Pabin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@onherneedles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#kamizelkaAvelia</w:t>
      </w:r>
    </w:p>
    <w:p>
      <w:pPr>
        <w:pStyle w:val="BodyText"/>
        <w:bidi w:val="0"/>
        <w:jc w:val="start"/>
        <w:rPr/>
      </w:pPr>
      <w:r>
        <w:rPr/>
      </w:r>
    </w:p>
    <w:p>
      <w:pPr>
        <w:pStyle w:val="BodyText"/>
        <w:bidi w:val="0"/>
        <w:spacing w:lineRule="auto" w:line="331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POZIOM TRUDNOŚCI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:</w:t>
      </w:r>
    </w:p>
    <w:p>
      <w:pPr>
        <w:pStyle w:val="BodyText"/>
        <w:bidi w:val="0"/>
        <w:spacing w:lineRule="auto" w:line="331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ŚREDNIOZAAWANSOWANY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> </w:t>
      </w:r>
    </w:p>
    <w:p>
      <w:pPr>
        <w:pStyle w:val="BodyText"/>
        <w:bidi w:val="0"/>
        <w:jc w:val="start"/>
        <w:rPr/>
      </w:pPr>
      <w:r>
        <w:rPr/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KRÓTKI OPIS KONSTRUKCYJNY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Kamizelka wykonywana jest bezszwowo, ściegiem pończoszniczym, od góry do dołu. Na początku nabierane są oczka na tył, a następnie formowane podkroje pach. W kolejnym kroku wykonywane są panele przednie – lewy oraz prawy – które kształtowane są Niemieckimi Rzędami Skróconymi, oraz wykonany zostaje podkrój dekoltu. Po połączeniu lewego i prawego panelu przedniego rozpoczyna się wykonywanie kontrastowego szwu, który biegnie przez środek przodu kamizelki, i formowane są podkroje pach na przodzie, a następnie rozpoczynana jest praca w okrążeniach. Pod każdą pachą także wykonywany jest kontrastowy szew. Po przerobieniu odpowiedniej długości przód i tył zostają rozdzielone, a liczba oczek dopasowana tak, aby wykonać ściągacze 2x1. Ściągacz tylny jest dłuższy niż przedni. Ostatni rząd i zamknięcie wykonywane są w kontrastowym kolorze. Kolejnym etapem jest wykonanie golfu oraz wykończenie podkrojów pach ściągaczem 2x1.</w:t>
      </w:r>
    </w:p>
    <w:p>
      <w:pPr>
        <w:pStyle w:val="BodyText"/>
        <w:bidi w:val="0"/>
        <w:jc w:val="start"/>
        <w:rPr/>
      </w:pPr>
      <w:r>
        <w:rPr/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ROZMIARY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XXS (XS) S (M) L (XL) XXL (3XL) 4XL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Podane rozmiary odpowiadają obwodom biustu: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80 (85) 90 (95) 100 (105) 110 (115) 120</w:t>
      </w:r>
    </w:p>
    <w:p>
      <w:pPr>
        <w:pStyle w:val="BodyText"/>
        <w:bidi w:val="0"/>
        <w:jc w:val="start"/>
        <w:rPr/>
      </w:pPr>
      <w:r>
        <w:rPr/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Jak wybrać rozmiar?</w:t>
      </w:r>
    </w:p>
    <w:p>
      <w:pPr>
        <w:pStyle w:val="BodyText"/>
        <w:bidi w:val="0"/>
        <w:spacing w:lineRule="auto" w:line="331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 xml:space="preserve">Wybierz rozmiar, który jest o 5–10 cm </w:t>
      </w:r>
      <w:r>
        <w:rPr>
          <w:rFonts w:ascii="Times New Roman;serif" w:hAnsi="Times New Roman;serif"/>
          <w:b w:val="false"/>
          <w:i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większy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niż Twój obwód w biuście.</w:t>
      </w:r>
    </w:p>
    <w:p>
      <w:pPr>
        <w:pStyle w:val="BodyText"/>
        <w:bidi w:val="0"/>
        <w:jc w:val="start"/>
        <w:rPr>
          <w:b w:val="false"/>
        </w:rPr>
      </w:pPr>
      <w:r>
        <w:rPr>
          <w:b w:val="false"/>
        </w:rPr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WYMIARY GOTOWEGO PROJEKTU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A – obwód w biuście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88 (93) 99 (103) 109 (114) 118 (124) 129 cm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B – długość korpusu od linii nabierania oczek do końca dolnego wykończenia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52 (54) 55 (56) 57 (58) 59 (60) 61 cm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C – szerokość ramion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34 (36) 37 (39) 41 (43) 45 (47) 48 cm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D – głębokość podkroju pachy z wykończeniami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19 (20) 20,5 (21) 22 (22,5) 23 (23) 23,5 cm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E – szerokość kamizelki na dole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44 (46,5) 49 (51,5) 54 (56,5) 59 (61,5) 63,5 cm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F1 – wysokość ściągacza na dole – przód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4 (4) 4 (4) 4 (4) 4 (4) 4 cm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F2 – wysokość ściągacza na dole – tył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10 (10) 10 (10) 10 (10) 10 (10) 10 cm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G – wysokość golfu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6 (6) 6 (6) 6 (6) 6 (6) 6 cm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H – szerokość dekoltu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17 (18) 19 (19) 20 (20) 20 (21) 21 cm</w:t>
      </w:r>
    </w:p>
    <w:p>
      <w:pPr>
        <w:pStyle w:val="BodyText"/>
        <w:bidi w:val="0"/>
        <w:jc w:val="start"/>
        <w:rPr/>
      </w:pPr>
      <w:r>
        <w:rPr/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WŁÓCZKA</w:t>
      </w:r>
    </w:p>
    <w:p>
      <w:pPr>
        <w:pStyle w:val="BodyText"/>
        <w:bidi w:val="0"/>
        <w:spacing w:lineRule="auto" w:line="331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KROOPA WOOL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(100% wełna owcza)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50 g = 100 m</w:t>
      </w:r>
    </w:p>
    <w:p>
      <w:pPr>
        <w:pStyle w:val="BodyText"/>
        <w:bidi w:val="0"/>
        <w:spacing w:lineRule="auto" w:line="331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Zapotrzebowanie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: 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MC 7 (8) 9 (9) 9 (10) 11 (11) 12 motków 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CC 1 (1) 1 (1) 1 (1) 1 (1) 1 motek </w:t>
      </w:r>
    </w:p>
    <w:p>
      <w:pPr>
        <w:pStyle w:val="BodyText"/>
        <w:bidi w:val="0"/>
        <w:spacing w:lineRule="auto" w:line="331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Kolory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: MC: Lodowy Błękit (0724) i CC: Atrament (0936)</w:t>
      </w:r>
    </w:p>
    <w:p>
      <w:pPr>
        <w:pStyle w:val="BodyText"/>
        <w:bidi w:val="0"/>
        <w:jc w:val="start"/>
        <w:rPr/>
      </w:pPr>
      <w:r>
        <w:rPr/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W zapotrzebowanie wliczone zostały próbki oraz 5–8% zapasu.</w:t>
      </w:r>
    </w:p>
    <w:p>
      <w:pPr>
        <w:pStyle w:val="BodyText"/>
        <w:bidi w:val="0"/>
        <w:jc w:val="start"/>
        <w:rPr/>
      </w:pPr>
      <w:r>
        <w:rPr/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DRUTY I AKCESORIA</w:t>
      </w:r>
    </w:p>
    <w:p>
      <w:pPr>
        <w:pStyle w:val="BodyText"/>
        <w:bidi w:val="0"/>
        <w:spacing w:lineRule="auto" w:line="331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Druty z żyłką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:</w:t>
      </w:r>
    </w:p>
    <w:p>
      <w:pPr>
        <w:pStyle w:val="BodyText"/>
        <w:bidi w:val="0"/>
        <w:spacing w:lineRule="auto" w:line="331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3.5 mm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/ 60 cm</w:t>
      </w:r>
    </w:p>
    <w:p>
      <w:pPr>
        <w:pStyle w:val="BodyText"/>
        <w:bidi w:val="0"/>
        <w:spacing w:lineRule="auto" w:line="331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4 mm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/ 60, 80 lub 100 cm</w:t>
      </w:r>
    </w:p>
    <w:p>
      <w:pPr>
        <w:pStyle w:val="BodyText"/>
        <w:bidi w:val="0"/>
        <w:jc w:val="start"/>
        <w:rPr/>
      </w:pPr>
      <w:r>
        <w:rPr/>
      </w:r>
    </w:p>
    <w:p>
      <w:pPr>
        <w:pStyle w:val="BodyText"/>
        <w:bidi w:val="0"/>
        <w:spacing w:lineRule="auto" w:line="331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Akcesoria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: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igła dziewiarska, markery, nożyczki, żyłki pomocnicze lub kawałki kontrastowej nici</w:t>
      </w:r>
    </w:p>
    <w:p>
      <w:pPr>
        <w:pStyle w:val="BodyText"/>
        <w:bidi w:val="0"/>
        <w:jc w:val="start"/>
        <w:rPr/>
      </w:pPr>
      <w:r>
        <w:rPr/>
      </w:r>
    </w:p>
    <w:p>
      <w:pPr>
        <w:pStyle w:val="BodyText"/>
        <w:bidi w:val="0"/>
        <w:spacing w:lineRule="auto" w:line="331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PRÓBKA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:</w:t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21 o. x 30 rz./okr. = 10 x 10 cm</w:t>
      </w:r>
    </w:p>
    <w:p>
      <w:pPr>
        <w:pStyle w:val="BodyText"/>
        <w:bidi w:val="0"/>
        <w:spacing w:lineRule="auto" w:line="331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ściegiem pończoszniczym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 xml:space="preserve">w rzędach i okrążeniach na drutach w rozmiarze </w:t>
      </w: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4 mm </w:t>
      </w:r>
    </w:p>
    <w:p>
      <w:pPr>
        <w:pStyle w:val="BodyText"/>
        <w:bidi w:val="0"/>
        <w:jc w:val="start"/>
        <w:rPr/>
      </w:pPr>
      <w:r>
        <w:rPr/>
      </w:r>
    </w:p>
    <w:p>
      <w:pPr>
        <w:pStyle w:val="BodyText"/>
        <w:bidi w:val="0"/>
        <w:spacing w:lineRule="auto" w:line="331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Próbki wyprane i zablokowane, rozłożone na płasko.</w:t>
      </w:r>
    </w:p>
    <w:p>
      <w:pPr>
        <w:pStyle w:val="BodyText"/>
        <w:bidi w:val="0"/>
        <w:spacing w:before="0" w:after="140"/>
        <w:jc w:val="start"/>
        <w:rPr/>
      </w:pPr>
      <w:r>
        <w:rPr/>
        <w:b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altName w:val="serif"/>
    <w:charset w:val="ee" w:characterSet="windows-1250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LibreOffice/26.2.5.2$Windows_X86_64 LibreOffice_project/cd7284b4cbbfeb507e630c1aac019f4157393acb</Application>
  <AppVersion>15.0000</AppVersion>
  <Pages>2</Pages>
  <Words>431</Words>
  <Characters>2103</Characters>
  <CharactersWithSpaces>2500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2026-09-24T10:09:11Z</dcterms:created>
  <dc:creator/>
  <dc:description/>
  <dc:language>pl-PL</dc:language>
  <cp:lastModifiedBy/>
  <dcterms:modified xsi:type="dcterms:W3CDTF">2026-09-24T10:13:41Z</dcterms:modified>
  <cp:revision>1</cp:revision>
  <dc:subject/>
  <dc:title/>
</cp:coreProperties>
</file>